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rPr>
          <w:rFonts w:hint="default" w:ascii="ＭＳ 明朝" w:hAnsi="ＭＳ 明朝" w:eastAsia="ＭＳ 明朝"/>
          <w:kern w:val="2"/>
          <w:sz w:val="22"/>
        </w:rPr>
      </w:pPr>
      <w:r>
        <w:rPr>
          <w:rFonts w:hint="eastAsia" w:ascii="ＭＳ 明朝" w:hAnsi="ＭＳ 明朝" w:eastAsia="ＭＳ 明朝"/>
          <w:kern w:val="2"/>
          <w:sz w:val="22"/>
        </w:rPr>
        <w:t>様式６</w:t>
      </w:r>
      <w:bookmarkStart w:id="0" w:name="_GoBack"/>
      <w:bookmarkEnd w:id="0"/>
      <w:r>
        <w:rPr>
          <w:rFonts w:hint="eastAsia" w:ascii="ＭＳ 明朝" w:hAnsi="ＭＳ 明朝" w:eastAsia="ＭＳ 明朝"/>
          <w:kern w:val="2"/>
          <w:sz w:val="22"/>
        </w:rPr>
        <w:t>－２</w:t>
      </w:r>
    </w:p>
    <w:p>
      <w:pPr>
        <w:pStyle w:val="0"/>
        <w:autoSpaceDE w:val="1"/>
        <w:autoSpaceDN w:val="1"/>
        <w:adjustRightInd w:val="1"/>
        <w:spacing w:line="240" w:lineRule="auto"/>
        <w:rPr>
          <w:rFonts w:hint="eastAsia" w:ascii="ＭＳ 明朝" w:hAnsi="ＭＳ 明朝" w:eastAsia="ＭＳ 明朝"/>
          <w:sz w:val="22"/>
        </w:rPr>
      </w:pPr>
    </w:p>
    <w:p>
      <w:pPr>
        <w:pStyle w:val="15"/>
        <w:spacing w:line="360" w:lineRule="exact"/>
        <w:ind w:left="0" w:leftChars="0" w:right="-512" w:rightChars="-212" w:firstLine="0" w:firstLineChars="0"/>
        <w:jc w:val="center"/>
        <w:rPr>
          <w:rFonts w:hint="default" w:ascii="ＭＳ 明朝" w:hAnsi="ＭＳ 明朝"/>
          <w:sz w:val="32"/>
        </w:rPr>
      </w:pPr>
      <w:r>
        <w:rPr>
          <w:rFonts w:hint="eastAsia" w:ascii="HG創英角ｺﾞｼｯｸUB" w:hAnsi="HG創英角ｺﾞｼｯｸUB" w:eastAsia="HG創英角ｺﾞｼｯｸUB"/>
          <w:sz w:val="40"/>
        </w:rPr>
        <w:t>省エネ化工事に係る国庫補助事業の活用実績</w:t>
      </w:r>
    </w:p>
    <w:p>
      <w:pPr>
        <w:pStyle w:val="0"/>
        <w:jc w:val="right"/>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kern w:val="2"/>
          <w:sz w:val="22"/>
        </w:rPr>
        <w:t>商号又は名称</w:t>
      </w:r>
      <w:r>
        <w:rPr>
          <w:rFonts w:hint="eastAsia" w:ascii="ＭＳ 明朝" w:hAnsi="ＭＳ 明朝" w:eastAsia="ＭＳ 明朝"/>
          <w:sz w:val="22"/>
        </w:rPr>
        <w:t>：　　　　　　　　　　　）</w:t>
      </w:r>
    </w:p>
    <w:p>
      <w:pPr>
        <w:pStyle w:val="0"/>
        <w:jc w:val="right"/>
        <w:rPr>
          <w:rFonts w:hint="eastAsia" w:ascii="ＭＳ 明朝" w:hAnsi="ＭＳ 明朝" w:eastAsia="ＭＳ 明朝"/>
          <w:sz w:val="22"/>
        </w:rPr>
      </w:pPr>
    </w:p>
    <w:tbl>
      <w:tblPr>
        <w:tblStyle w:val="11"/>
        <w:tblpPr w:leftFromText="142" w:rightFromText="142" w:topFromText="0" w:bottomFromText="0" w:vertAnchor="text" w:horzAnchor="margin" w:tblpXSpec="center" w:tblpY="15"/>
        <w:tblW w:w="9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37"/>
        <w:gridCol w:w="1899"/>
        <w:gridCol w:w="1022"/>
        <w:gridCol w:w="2190"/>
        <w:gridCol w:w="1461"/>
        <w:gridCol w:w="1314"/>
        <w:gridCol w:w="1313"/>
      </w:tblGrid>
      <w:tr>
        <w:trPr>
          <w:trHeight w:val="862" w:hRule="atLeast"/>
        </w:trPr>
        <w:tc>
          <w:tcPr>
            <w:tcW w:w="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番号</w:t>
            </w:r>
          </w:p>
        </w:tc>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業務名称</w:t>
            </w: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発　注</w:t>
            </w:r>
          </w:p>
          <w:p>
            <w:pPr>
              <w:pStyle w:val="0"/>
              <w:jc w:val="center"/>
              <w:rPr>
                <w:rFonts w:hint="default" w:ascii="ＭＳ 明朝" w:hAnsi="ＭＳ 明朝" w:eastAsia="ＭＳ 明朝"/>
                <w:sz w:val="22"/>
              </w:rPr>
            </w:pPr>
            <w:r>
              <w:rPr>
                <w:rFonts w:hint="eastAsia" w:ascii="ＭＳ 明朝" w:hAnsi="ＭＳ 明朝" w:eastAsia="ＭＳ 明朝"/>
                <w:sz w:val="22"/>
              </w:rPr>
              <w:t>機関名</w:t>
            </w:r>
          </w:p>
        </w:tc>
        <w:tc>
          <w:tcPr>
            <w:tcW w:w="21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補助事業等名</w:t>
            </w:r>
          </w:p>
        </w:tc>
        <w:tc>
          <w:tcPr>
            <w:tcW w:w="14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eastAsia="ＭＳ 明朝"/>
                <w:sz w:val="22"/>
              </w:rPr>
            </w:pPr>
            <w:r>
              <w:rPr>
                <w:rFonts w:hint="eastAsia" w:ascii="ＭＳ 明朝" w:hAnsi="ＭＳ 明朝" w:eastAsia="ＭＳ 明朝"/>
                <w:sz w:val="22"/>
              </w:rPr>
              <w:t>契約金額</w:t>
            </w:r>
          </w:p>
          <w:p>
            <w:pPr>
              <w:pStyle w:val="0"/>
              <w:snapToGrid w:val="0"/>
              <w:jc w:val="center"/>
              <w:rPr>
                <w:rFonts w:hint="default" w:ascii="ＭＳ 明朝" w:hAnsi="ＭＳ 明朝" w:eastAsia="ＭＳ 明朝"/>
                <w:sz w:val="22"/>
              </w:rPr>
            </w:pPr>
            <w:r>
              <w:rPr>
                <w:rFonts w:hint="eastAsia" w:ascii="ＭＳ 明朝" w:hAnsi="ＭＳ 明朝" w:eastAsia="ＭＳ 明朝"/>
                <w:sz w:val="20"/>
              </w:rPr>
              <w:t>（千円）</w:t>
            </w:r>
          </w:p>
        </w:tc>
        <w:tc>
          <w:tcPr>
            <w:tcW w:w="13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契約期間</w:t>
            </w:r>
          </w:p>
        </w:tc>
        <w:tc>
          <w:tcPr>
            <w:tcW w:w="13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備考</w:t>
            </w:r>
          </w:p>
        </w:tc>
      </w:tr>
      <w:tr>
        <w:trPr>
          <w:trHeight w:val="1417" w:hRule="atLeast"/>
        </w:trPr>
        <w:tc>
          <w:tcPr>
            <w:tcW w:w="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１</w:t>
            </w:r>
          </w:p>
        </w:tc>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21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rPr>
                <w:rFonts w:hint="default" w:ascii="ＭＳ 明朝" w:hAnsi="ＭＳ 明朝" w:eastAsia="ＭＳ 明朝"/>
                <w:sz w:val="22"/>
              </w:rPr>
            </w:pPr>
          </w:p>
        </w:tc>
        <w:tc>
          <w:tcPr>
            <w:tcW w:w="13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r>
      <w:tr>
        <w:trPr>
          <w:trHeight w:val="1417" w:hRule="atLeast"/>
        </w:trPr>
        <w:tc>
          <w:tcPr>
            <w:tcW w:w="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２</w:t>
            </w:r>
          </w:p>
        </w:tc>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21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rPr>
                <w:rFonts w:hint="default" w:ascii="ＭＳ 明朝" w:hAnsi="ＭＳ 明朝" w:eastAsia="ＭＳ 明朝"/>
                <w:sz w:val="22"/>
              </w:rPr>
            </w:pPr>
          </w:p>
        </w:tc>
        <w:tc>
          <w:tcPr>
            <w:tcW w:w="13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r>
      <w:tr>
        <w:trPr>
          <w:trHeight w:val="1417" w:hRule="atLeast"/>
        </w:trPr>
        <w:tc>
          <w:tcPr>
            <w:tcW w:w="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３</w:t>
            </w:r>
          </w:p>
        </w:tc>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21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rPr>
                <w:rFonts w:hint="default" w:ascii="ＭＳ 明朝" w:hAnsi="ＭＳ 明朝" w:eastAsia="ＭＳ 明朝"/>
                <w:sz w:val="22"/>
              </w:rPr>
            </w:pPr>
          </w:p>
        </w:tc>
        <w:tc>
          <w:tcPr>
            <w:tcW w:w="13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r>
      <w:tr>
        <w:trPr>
          <w:trHeight w:val="1417" w:hRule="atLeast"/>
        </w:trPr>
        <w:tc>
          <w:tcPr>
            <w:tcW w:w="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４</w:t>
            </w:r>
          </w:p>
        </w:tc>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21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rPr>
                <w:rFonts w:hint="default" w:ascii="ＭＳ 明朝" w:hAnsi="ＭＳ 明朝" w:eastAsia="ＭＳ 明朝"/>
                <w:sz w:val="22"/>
              </w:rPr>
            </w:pPr>
          </w:p>
        </w:tc>
        <w:tc>
          <w:tcPr>
            <w:tcW w:w="13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r>
      <w:tr>
        <w:trPr>
          <w:trHeight w:val="1417" w:hRule="atLeast"/>
        </w:trPr>
        <w:tc>
          <w:tcPr>
            <w:tcW w:w="4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５</w:t>
            </w:r>
          </w:p>
        </w:tc>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219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c>
          <w:tcPr>
            <w:tcW w:w="14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22"/>
              </w:rPr>
            </w:pPr>
          </w:p>
        </w:tc>
        <w:tc>
          <w:tcPr>
            <w:tcW w:w="13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28" w:type="dxa"/>
              <w:right w:w="28" w:type="dxa"/>
            </w:tcMar>
            <w:vAlign w:val="center"/>
          </w:tcPr>
          <w:p>
            <w:pPr>
              <w:pStyle w:val="0"/>
              <w:rPr>
                <w:rFonts w:hint="default" w:ascii="ＭＳ 明朝" w:hAnsi="ＭＳ 明朝" w:eastAsia="ＭＳ 明朝"/>
                <w:sz w:val="22"/>
              </w:rPr>
            </w:pPr>
          </w:p>
        </w:tc>
        <w:tc>
          <w:tcPr>
            <w:tcW w:w="13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sz w:val="22"/>
              </w:rPr>
            </w:pPr>
          </w:p>
        </w:tc>
      </w:tr>
    </w:tbl>
    <w:p>
      <w:pPr>
        <w:pStyle w:val="0"/>
        <w:snapToGrid w:val="0"/>
        <w:spacing w:line="240" w:lineRule="auto"/>
        <w:ind w:left="251" w:hanging="251" w:hangingChars="100"/>
        <w:jc w:val="left"/>
        <w:rPr>
          <w:rFonts w:hint="default" w:ascii="ＭＳ 明朝" w:hAnsi="ＭＳ 明朝" w:eastAsia="ＭＳ 明朝"/>
          <w:sz w:val="20"/>
        </w:rPr>
      </w:pPr>
      <w:r>
        <w:rPr>
          <w:rFonts w:hint="eastAsia" w:ascii="ＭＳ 明朝" w:hAnsi="ＭＳ 明朝" w:eastAsia="ＭＳ 明朝"/>
          <w:sz w:val="20"/>
        </w:rPr>
        <w:t>【記入の注意事項】</w:t>
      </w:r>
    </w:p>
    <w:p>
      <w:pPr>
        <w:pStyle w:val="0"/>
        <w:snapToGrid w:val="0"/>
        <w:spacing w:line="240" w:lineRule="auto"/>
        <w:ind w:left="404" w:leftChars="1" w:hanging="402" w:hangingChars="160"/>
        <w:jc w:val="left"/>
        <w:rPr>
          <w:rFonts w:hint="default" w:ascii="ＭＳ 明朝" w:hAnsi="ＭＳ 明朝" w:eastAsia="ＭＳ 明朝"/>
          <w:sz w:val="20"/>
        </w:rPr>
      </w:pPr>
      <w:r>
        <w:rPr>
          <w:rFonts w:hint="eastAsia" w:ascii="ＭＳ 明朝" w:hAnsi="ＭＳ 明朝" w:eastAsia="ＭＳ 明朝"/>
          <w:sz w:val="20"/>
        </w:rPr>
        <w:t>１</w:t>
      </w:r>
      <w:r>
        <w:rPr>
          <w:rFonts w:hint="eastAsia" w:ascii="ＭＳ 明朝" w:hAnsi="ＭＳ 明朝" w:eastAsia="ＭＳ 明朝"/>
          <w:sz w:val="20"/>
        </w:rPr>
        <w:t xml:space="preserve"> </w:t>
      </w:r>
      <w:r>
        <w:rPr>
          <w:rFonts w:hint="eastAsia" w:ascii="ＭＳ 明朝" w:hAnsi="ＭＳ 明朝" w:eastAsia="ＭＳ 明朝"/>
          <w:sz w:val="20"/>
        </w:rPr>
        <w:t>公告日から過去５年間に完了した省エネ化工事に係る国庫補助事業の活用実績について記入すること。</w:t>
      </w:r>
    </w:p>
    <w:p>
      <w:pPr>
        <w:pStyle w:val="0"/>
        <w:snapToGrid w:val="0"/>
        <w:spacing w:line="240" w:lineRule="auto"/>
        <w:ind w:left="404" w:leftChars="1" w:hanging="402" w:hangingChars="160"/>
        <w:jc w:val="left"/>
        <w:rPr>
          <w:rFonts w:hint="eastAsia" w:ascii="ＭＳ 明朝" w:hAnsi="ＭＳ 明朝" w:eastAsia="ＭＳ 明朝"/>
          <w:sz w:val="20"/>
        </w:rPr>
      </w:pPr>
      <w:r>
        <w:rPr>
          <w:rFonts w:hint="eastAsia" w:ascii="ＭＳ 明朝" w:hAnsi="ＭＳ 明朝" w:eastAsia="ＭＳ 明朝"/>
          <w:sz w:val="20"/>
        </w:rPr>
        <w:t>２</w:t>
      </w:r>
      <w:r>
        <w:rPr>
          <w:rFonts w:hint="eastAsia" w:ascii="ＭＳ 明朝" w:hAnsi="ＭＳ 明朝" w:eastAsia="ＭＳ 明朝"/>
          <w:sz w:val="20"/>
        </w:rPr>
        <w:t xml:space="preserve"> </w:t>
      </w:r>
      <w:r>
        <w:rPr>
          <w:rFonts w:hint="eastAsia" w:ascii="ＭＳ 明朝" w:hAnsi="ＭＳ 明朝" w:eastAsia="ＭＳ 明朝"/>
          <w:sz w:val="20"/>
        </w:rPr>
        <w:t>改修事業を優先的に記入し、該当する場合は番号に○を記入すること。</w:t>
      </w:r>
    </w:p>
    <w:p>
      <w:pPr>
        <w:pStyle w:val="0"/>
        <w:snapToGrid w:val="0"/>
        <w:spacing w:line="240" w:lineRule="auto"/>
        <w:rPr>
          <w:rFonts w:hint="eastAsia"/>
          <w:sz w:val="20"/>
        </w:rPr>
      </w:pPr>
      <w:r>
        <w:rPr>
          <w:rFonts w:hint="eastAsia" w:ascii="ＭＳ 明朝" w:hAnsi="ＭＳ 明朝" w:eastAsia="ＭＳ 明朝"/>
          <w:sz w:val="20"/>
        </w:rPr>
        <w:t>３</w:t>
      </w:r>
      <w:r>
        <w:rPr>
          <w:rFonts w:hint="eastAsia" w:ascii="ＭＳ 明朝" w:hAnsi="ＭＳ 明朝" w:eastAsia="ＭＳ 明朝"/>
          <w:sz w:val="20"/>
        </w:rPr>
        <w:t xml:space="preserve"> </w:t>
      </w:r>
      <w:r>
        <w:rPr>
          <w:rFonts w:hint="eastAsia" w:ascii="ＭＳ 明朝" w:hAnsi="ＭＳ 明朝" w:eastAsia="ＭＳ 明朝"/>
          <w:sz w:val="20"/>
        </w:rPr>
        <w:t>共同企業体の場合は、構成する企業のいずれか１者の実績を記載すること。</w:t>
      </w:r>
    </w:p>
    <w:sectPr>
      <w:pgSz w:w="11906" w:h="16838"/>
      <w:pgMar w:top="1417" w:right="1134" w:bottom="1134" w:left="1134" w:header="851" w:footer="992"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ＤＣＧクリスタルW5">
    <w:panose1 w:val="00000000000000000000"/>
    <w:charset w:val="80"/>
    <w:family w:val="modern"/>
    <w:notTrueType/>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gLiU">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50" w:leftChars="300" w:rightChars="0" w:hanging="220" w:hangingChars="100"/>
      <w:contextualSpacing w:val="0"/>
      <w:mirrorIndents w:val="0"/>
      <w:jc w:val="both"/>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6" w:customStyle="1">
    <w:name w:val="スタイル1 (文字)"/>
    <w:next w:val="16"/>
    <w:link w:val="15"/>
    <w:uiPriority w:val="0"/>
    <w:rPr>
      <w:kern w:val="2"/>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194</Characters>
  <Application>JUST Note</Application>
  <Lines>55</Lines>
  <Paragraphs>21</Paragraphs>
  <CharactersWithSpaces>209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dcterms:created xsi:type="dcterms:W3CDTF">2024-07-09T04:38:00Z</dcterms:created>
  <dcterms:modified xsi:type="dcterms:W3CDTF">2024-07-09T07:50:36Z</dcterms:modified>
  <cp:revision>0</cp:revision>
</cp:coreProperties>
</file>