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（様式第７－６号）</w:t>
      </w:r>
      <w:r>
        <w:rPr>
          <w:rFonts w:hint="eastAsia" w:asciiTheme="minorEastAsia" w:hAnsiTheme="minorEastAsia" w:eastAsiaTheme="minorEastAsia"/>
          <w:color w:val="auto"/>
          <w:kern w:val="0"/>
        </w:rPr>
        <w:t>　</w:t>
      </w:r>
    </w:p>
    <w:p>
      <w:pPr>
        <w:pStyle w:val="0"/>
        <w:widowControl w:val="1"/>
        <w:ind w:left="416" w:leftChars="198" w:right="672" w:rightChars="320" w:firstLine="283" w:firstLineChars="101"/>
        <w:jc w:val="center"/>
        <w:rPr>
          <w:rFonts w:hint="eastAsia" w:asciiTheme="minorEastAsia" w:hAnsiTheme="minorEastAsia" w:eastAsiaTheme="minorEastAsia"/>
          <w:b w:val="1"/>
          <w:color w:val="auto"/>
          <w:kern w:val="0"/>
        </w:rPr>
      </w:pPr>
      <w:r>
        <w:rPr>
          <w:rFonts w:hint="eastAsia" w:asciiTheme="minorEastAsia" w:hAnsiTheme="minorEastAsia" w:eastAsiaTheme="minorEastAsia"/>
          <w:b w:val="1"/>
          <w:color w:val="auto"/>
          <w:kern w:val="0"/>
          <w:sz w:val="28"/>
        </w:rPr>
        <w:t>企　画　提　案　書</w:t>
      </w:r>
    </w:p>
    <w:tbl>
      <w:tblPr>
        <w:tblStyle w:val="11"/>
        <w:tblW w:w="96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634"/>
      </w:tblGrid>
      <w:tr>
        <w:trPr>
          <w:trHeight w:val="1042" w:hRule="atLeast"/>
        </w:trPr>
        <w:tc>
          <w:tcPr>
            <w:tcW w:w="9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672" w:rightChars="320"/>
              <w:jc w:val="left"/>
              <w:rPr>
                <w:rFonts w:hint="eastAsia" w:asciiTheme="minorEastAsia" w:hAnsiTheme="minorEastAsia" w:eastAsiaTheme="minorEastAsia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【テーマ】</w:t>
            </w:r>
            <w:r>
              <w:rPr>
                <w:rFonts w:hint="eastAsia" w:asciiTheme="minorEastAsia" w:hAnsiTheme="minorEastAsia" w:eastAsiaTheme="minorEastAsia"/>
                <w:b w:val="1"/>
                <w:color w:val="auto"/>
                <w:kern w:val="0"/>
                <w:sz w:val="24"/>
              </w:rPr>
              <w:t>６　連絡調整・危機管理</w:t>
            </w:r>
          </w:p>
          <w:p>
            <w:pPr>
              <w:pStyle w:val="37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図書館担当職員との連絡調整に対する考え方</w:t>
            </w:r>
          </w:p>
          <w:p>
            <w:pPr>
              <w:pStyle w:val="37"/>
              <w:widowControl w:val="1"/>
              <w:numPr>
                <w:ilvl w:val="0"/>
                <w:numId w:val="1"/>
              </w:numPr>
              <w:ind w:leftChars="0" w:right="672" w:rightChars="32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急病者、地震等災害発生の対応に対する考え方</w:t>
            </w:r>
          </w:p>
        </w:tc>
      </w:tr>
      <w:tr>
        <w:trPr>
          <w:trHeight w:val="9575" w:hRule="atLeast"/>
        </w:trPr>
        <w:tc>
          <w:tcPr>
            <w:tcW w:w="9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672" w:rightChars="32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</w:tbl>
    <w:p>
      <w:pPr>
        <w:pStyle w:val="0"/>
        <w:widowControl w:val="1"/>
        <w:adjustRightInd w:val="0"/>
        <w:snapToGrid w:val="0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0"/>
        </w:rPr>
        <w:t>　</w:t>
      </w: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※　プロポーザル実施要領に基づき、必要な内容を記載してください。</w:t>
      </w:r>
    </w:p>
    <w:p>
      <w:pPr>
        <w:pStyle w:val="0"/>
        <w:widowControl w:val="1"/>
        <w:adjustRightInd w:val="0"/>
        <w:snapToGrid w:val="0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　※　作成した事業者名を特定できる内容の記載はしないでください。</w:t>
      </w:r>
    </w:p>
    <w:p>
      <w:pPr>
        <w:pStyle w:val="0"/>
        <w:widowControl w:val="1"/>
        <w:adjustRightInd w:val="0"/>
        <w:snapToGrid w:val="0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　※　図、絵、写真等の使用は可とします。</w:t>
      </w:r>
    </w:p>
    <w:p>
      <w:pPr>
        <w:pStyle w:val="0"/>
        <w:widowControl w:val="1"/>
        <w:adjustRightInd w:val="0"/>
        <w:snapToGrid w:val="0"/>
        <w:spacing w:line="276" w:lineRule="auto"/>
        <w:ind w:firstLine="180" w:firstLineChars="100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※　横書きで文字サイズは１１ポイント以上とします。ただし、図表等はこの限りではありません。</w:t>
      </w:r>
    </w:p>
    <w:p>
      <w:pPr>
        <w:pStyle w:val="0"/>
        <w:widowControl w:val="1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※　記入欄が不足する場合は、適宜追加してください。</w:t>
      </w:r>
      <w:bookmarkStart w:id="0" w:name="_GoBack"/>
      <w:bookmarkEnd w:id="0"/>
    </w:p>
    <w:p>
      <w:pPr>
        <w:pStyle w:val="0"/>
        <w:widowControl w:val="1"/>
        <w:jc w:val="left"/>
        <w:rPr>
          <w:rFonts w:hint="default" w:ascii="MS UI Gothic" w:hAnsi="MS UI Gothic" w:eastAsia="MS UI Gothic"/>
          <w:color w:val="auto"/>
        </w:rPr>
      </w:pPr>
    </w:p>
    <w:sectPr>
      <w:footerReference r:id="rId6" w:type="default"/>
      <w:pgSz w:w="11906" w:h="16838"/>
      <w:pgMar w:top="1020" w:right="1077" w:bottom="102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944956578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2062014"/>
    <w:lvl w:ilvl="0" w:tplc="09DC81A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 w:customStyle="1">
    <w:name w:val="日付 (文字)"/>
    <w:basedOn w:val="10"/>
    <w:next w:val="16"/>
    <w:link w:val="0"/>
    <w:uiPriority w:val="0"/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character" w:styleId="18" w:customStyle="1">
    <w:name w:val="記 (文字)"/>
    <w:basedOn w:val="10"/>
    <w:next w:val="18"/>
    <w:link w:val="0"/>
    <w:uiPriority w:val="0"/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character" w:styleId="20" w:customStyle="1">
    <w:name w:val="結語 (文字)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0"/>
    <w:uiPriority w:val="0"/>
    <w:rPr>
      <w:kern w:val="2"/>
      <w:sz w:val="21"/>
    </w:r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0"/>
    <w:uiPriority w:val="0"/>
    <w:rPr>
      <w:kern w:val="2"/>
      <w:sz w:val="21"/>
    </w:rPr>
  </w:style>
  <w:style w:type="paragraph" w:styleId="25" w:customStyle="1">
    <w:name w:val="font5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6" w:customStyle="1">
    <w:name w:val="font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7" w:customStyle="1">
    <w:name w:val="xl66"/>
    <w:basedOn w:val="0"/>
    <w:next w:val="2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8" w:customStyle="1">
    <w:name w:val="xl67"/>
    <w:basedOn w:val="0"/>
    <w:next w:val="2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9" w:customStyle="1">
    <w:name w:val="xl68"/>
    <w:basedOn w:val="0"/>
    <w:next w:val="2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right"/>
    </w:pPr>
    <w:rPr>
      <w:rFonts w:ascii="ＭＳ 明朝" w:hAnsi="ＭＳ 明朝"/>
      <w:kern w:val="0"/>
      <w:sz w:val="24"/>
    </w:rPr>
  </w:style>
  <w:style w:type="paragraph" w:styleId="30" w:customStyle="1">
    <w:name w:val="xl69"/>
    <w:basedOn w:val="0"/>
    <w:next w:val="3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1" w:customStyle="1">
    <w:name w:val="xl70"/>
    <w:basedOn w:val="0"/>
    <w:next w:val="3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2" w:customStyle="1">
    <w:name w:val="xl71"/>
    <w:basedOn w:val="0"/>
    <w:next w:val="3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3" w:customStyle="1">
    <w:name w:val="xl72"/>
    <w:basedOn w:val="0"/>
    <w:next w:val="3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4">
    <w:name w:val="Balloon Text"/>
    <w:basedOn w:val="0"/>
    <w:next w:val="34"/>
    <w:link w:val="35"/>
    <w:uiPriority w:val="0"/>
    <w:semiHidden/>
    <w:rPr>
      <w:rFonts w:ascii="Arial" w:hAnsi="Arial" w:eastAsia="ＭＳ ゴシック"/>
      <w:sz w:val="18"/>
    </w:rPr>
  </w:style>
  <w:style w:type="character" w:styleId="35" w:customStyle="1">
    <w:name w:val="吹き出し (文字)"/>
    <w:basedOn w:val="10"/>
    <w:next w:val="35"/>
    <w:link w:val="34"/>
    <w:uiPriority w:val="0"/>
    <w:rPr>
      <w:rFonts w:ascii="Arial" w:hAnsi="Arial" w:eastAsia="ＭＳ ゴシック"/>
      <w:kern w:val="2"/>
      <w:sz w:val="18"/>
    </w:rPr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7">
    <w:name w:val="List Paragraph"/>
    <w:basedOn w:val="0"/>
    <w:next w:val="37"/>
    <w:link w:val="0"/>
    <w:uiPriority w:val="0"/>
    <w:qFormat/>
    <w:pPr>
      <w:ind w:left="840" w:leftChars="400"/>
    </w:p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（シンプル 1）"/>
    <w:basedOn w:val="11"/>
    <w:next w:val="4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3037</TotalTime>
  <Pages>1</Pages>
  <Words>0</Words>
  <Characters>217</Characters>
  <Application>JUST Note</Application>
  <Lines>11</Lines>
  <Paragraphs>10</Paragraphs>
  <CharactersWithSpaces>231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大賀 俊昭</dc:creator>
  <cp:lastModifiedBy>(TS) 角田　祥子</cp:lastModifiedBy>
  <cp:lastPrinted>2025-11-27T08:11:45Z</cp:lastPrinted>
  <dcterms:created xsi:type="dcterms:W3CDTF">2021-12-12T00:11:00Z</dcterms:created>
  <dcterms:modified xsi:type="dcterms:W3CDTF">2025-12-19T01:47:50Z</dcterms:modified>
  <cp:revision>172</cp:revision>
</cp:coreProperties>
</file>