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1-1</w:t>
      </w:r>
      <w:r>
        <w:rPr>
          <w:rFonts w:hint="eastAsia" w:asciiTheme="minorEastAsia" w:hAnsiTheme="minorEastAsia"/>
          <w:sz w:val="22"/>
        </w:rPr>
        <w:t>①号（第５条関係）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/>
          <w:b w:val="1"/>
          <w:sz w:val="24"/>
        </w:rPr>
        <w:t>石川町農業経営担い手育成支援事業</w:t>
      </w:r>
      <w:r>
        <w:rPr>
          <w:rFonts w:hint="eastAsia" w:asciiTheme="minorEastAsia" w:hAnsiTheme="minorEastAsia"/>
          <w:b w:val="1"/>
          <w:sz w:val="24"/>
        </w:rPr>
        <w:t>認定申請書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b w:val="1"/>
          <w:sz w:val="24"/>
        </w:rPr>
        <w:t>【　</w:t>
      </w:r>
      <w:r>
        <w:rPr>
          <w:rFonts w:hint="eastAsia" w:asciiTheme="minorEastAsia" w:hAnsiTheme="minorEastAsia"/>
          <w:b w:val="0"/>
          <w:sz w:val="24"/>
        </w:rPr>
        <w:t>担い手育成支援型</w:t>
      </w:r>
      <w:r>
        <w:rPr>
          <w:rFonts w:hint="eastAsia" w:asciiTheme="minorEastAsia" w:hAnsiTheme="minorEastAsia"/>
          <w:b w:val="1"/>
          <w:sz w:val="24"/>
        </w:rPr>
        <w:t>　】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石川町長　首藤　剛太郎　様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spacing w:line="240" w:lineRule="exact"/>
        <w:ind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　　所　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事業実施主体名　</w:t>
      </w:r>
    </w:p>
    <w:p>
      <w:pPr>
        <w:pStyle w:val="0"/>
        <w:spacing w:line="240" w:lineRule="exact"/>
        <w:ind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　　名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標記事業の認定を受けたいので、関係書類を添えて申請します。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１　事業実施主体の区分等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□認定農業者　□認定新規就農者　□集落営農組織（令和　年　月法人化予定）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□地域計画農業者　　□その他（　　　　　　　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２　事業実施主体の経営形態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□個人経営　　□法人経営　　□目標年度（令和９年度）内に法人化する予定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３　事業実施主体の現状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（１）経営管理（令和７年度）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　□青色申告（　複式簿記・簡易簿記　）　□消費税申告（　本則課税・簡易課税　）</w:t>
      </w:r>
    </w:p>
    <w:p>
      <w:pPr>
        <w:pStyle w:val="0"/>
        <w:ind w:firstLine="880" w:firstLineChars="400"/>
        <w:rPr>
          <w:rFonts w:hint="default" w:asciiTheme="minorEastAsia" w:hAnsiTheme="minorEastAsia"/>
          <w:color w:val="auto"/>
          <w:sz w:val="22"/>
          <w:u w:val="single" w:color="auto"/>
        </w:rPr>
      </w:pPr>
      <w:r>
        <w:rPr>
          <w:rFonts w:hint="eastAsia" w:asciiTheme="minorEastAsia" w:hAnsiTheme="minorEastAsia"/>
          <w:color w:val="auto"/>
          <w:sz w:val="22"/>
        </w:rPr>
        <w:t>□白色申告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（２）農業後継者等の育成（令和７年度）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　□後継者がいる　　□後継者はいない　</w:t>
      </w:r>
    </w:p>
    <w:p>
      <w:pPr>
        <w:pStyle w:val="0"/>
        <w:ind w:firstLine="880" w:firstLineChars="40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□後継者の見込みがある者　※後継者：年間</w:t>
      </w:r>
      <w:r>
        <w:rPr>
          <w:rFonts w:hint="eastAsia" w:asciiTheme="minorEastAsia" w:hAnsiTheme="minorEastAsia"/>
          <w:color w:val="auto"/>
          <w:sz w:val="22"/>
        </w:rPr>
        <w:t>150</w:t>
      </w:r>
      <w:r>
        <w:rPr>
          <w:rFonts w:hint="eastAsia" w:asciiTheme="minorEastAsia" w:hAnsiTheme="minorEastAsia"/>
          <w:color w:val="auto"/>
          <w:sz w:val="22"/>
        </w:rPr>
        <w:t>日以上、農業に従事しているもの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（３）収入保険への加入状況（令和７年度）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□加入している　　　</w:t>
      </w:r>
      <w:r>
        <w:rPr>
          <w:rFonts w:hint="eastAsia" w:asciiTheme="minorEastAsia" w:hAnsiTheme="minorEastAsia"/>
          <w:sz w:val="22"/>
        </w:rPr>
        <w:t>□加入していない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　事業費</w:t>
      </w:r>
    </w:p>
    <w:tbl>
      <w:tblPr>
        <w:tblStyle w:val="24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5"/>
      </w:tblGrid>
      <w:tr>
        <w:trPr>
          <w:trHeight w:val="567" w:hRule="atLeast"/>
        </w:trPr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機械名・施設名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規格等</w:t>
            </w: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製品の態様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事業費（税込）</w:t>
            </w:r>
          </w:p>
        </w:tc>
      </w:tr>
      <w:tr>
        <w:trPr>
          <w:trHeight w:val="567" w:hRule="atLeast"/>
        </w:trPr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新品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中古品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５　添付資料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・様式第</w:t>
      </w:r>
      <w:r>
        <w:rPr>
          <w:rFonts w:hint="eastAsia" w:asciiTheme="minorEastAsia" w:hAnsiTheme="minorEastAsia"/>
          <w:sz w:val="22"/>
        </w:rPr>
        <w:t>1-2</w:t>
      </w:r>
      <w:r>
        <w:rPr>
          <w:rFonts w:hint="eastAsia" w:asciiTheme="minorEastAsia" w:hAnsiTheme="minorEastAsia"/>
          <w:sz w:val="22"/>
        </w:rPr>
        <w:t>号　農業</w:t>
      </w:r>
      <w:r>
        <w:rPr>
          <w:rFonts w:hint="eastAsia" w:asciiTheme="minorEastAsia" w:hAnsiTheme="minorEastAsia"/>
          <w:color w:val="auto"/>
          <w:sz w:val="22"/>
        </w:rPr>
        <w:t>経営</w:t>
      </w:r>
      <w:r>
        <w:rPr>
          <w:rFonts w:hint="eastAsia" w:asciiTheme="minorEastAsia" w:hAnsiTheme="minorEastAsia"/>
          <w:sz w:val="22"/>
        </w:rPr>
        <w:t>向上計画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・事業費の根拠となる書類（カタログ、見積書３社）（施設の場合は設計図、立面図）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・前年度の確定申告書、青色申告決算書（収支内訳書）の写し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Theme="minorEastAsia" w:hAnsiTheme="minorEastAsia"/>
          <w:sz w:val="22"/>
        </w:rPr>
        <w:t>・前年度の納税証明書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Theme="minorEastAsia" w:hAnsiTheme="minorEastAsia"/>
          <w:sz w:val="22"/>
        </w:rPr>
        <w:t>・中古品の場合は販売証明書</w:t>
      </w:r>
      <w:bookmarkStart w:id="0" w:name="_GoBack"/>
      <w:bookmarkEnd w:id="0"/>
    </w:p>
    <w:p>
      <w:pPr>
        <w:pStyle w:val="0"/>
        <w:ind w:firstLine="220" w:firstLineChars="100"/>
        <w:rPr>
          <w:rFonts w:hint="default"/>
        </w:rPr>
      </w:pPr>
    </w:p>
    <w:sectPr>
      <w:headerReference r:id="rId5" w:type="default"/>
      <w:pgSz w:w="11906" w:h="16838"/>
      <w:pgMar w:top="851" w:right="1418" w:bottom="851" w:left="1418" w:header="851" w:footer="992" w:gutter="0"/>
      <w:cols w:space="720"/>
      <w:textDirection w:val="lrTb"/>
      <w:docGrid w:type="line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40"/>
      <w:jc w:val="right"/>
      <w:rPr>
        <w:rFonts w:hint="default"/>
        <w:sz w:val="4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3</Words>
  <Characters>500</Characters>
  <Application>JUST Note</Application>
  <Lines>47</Lines>
  <Paragraphs>36</Paragraphs>
  <CharactersWithSpaces>621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矢吹 進</dc:creator>
  <cp:lastModifiedBy>nousei-sients　農業専門員</cp:lastModifiedBy>
  <cp:lastPrinted>2025-03-26T05:21:13Z</cp:lastPrinted>
  <dcterms:created xsi:type="dcterms:W3CDTF">2023-03-30T06:06:00Z</dcterms:created>
  <dcterms:modified xsi:type="dcterms:W3CDTF">2026-03-24T07:06:16Z</dcterms:modified>
  <cp:revision>7</cp:revision>
</cp:coreProperties>
</file>